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039CFF" w14:textId="120A446C" w:rsidR="00961004" w:rsidRPr="008F2679" w:rsidRDefault="008F4AEB" w:rsidP="00C64D22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1" locked="0" layoutInCell="1" allowOverlap="1" wp14:anchorId="561E06B0" wp14:editId="5F9CD2EB">
            <wp:simplePos x="0" y="0"/>
            <wp:positionH relativeFrom="column">
              <wp:posOffset>5286375</wp:posOffset>
            </wp:positionH>
            <wp:positionV relativeFrom="paragraph">
              <wp:posOffset>-67945</wp:posOffset>
            </wp:positionV>
            <wp:extent cx="600075" cy="640080"/>
            <wp:effectExtent l="0" t="0" r="9525" b="7620"/>
            <wp:wrapTight wrapText="bothSides">
              <wp:wrapPolygon edited="0">
                <wp:start x="0" y="0"/>
                <wp:lineTo x="0" y="21214"/>
                <wp:lineTo x="21257" y="21214"/>
                <wp:lineTo x="2125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m_logo_boxed_purpl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1004" w:rsidRPr="008F2679">
        <w:rPr>
          <w:b/>
          <w:bCs/>
          <w:sz w:val="28"/>
          <w:szCs w:val="28"/>
        </w:rPr>
        <w:t>POLLINATOR MEADOW</w:t>
      </w:r>
      <w:r w:rsidR="008F2679">
        <w:rPr>
          <w:b/>
          <w:bCs/>
          <w:sz w:val="28"/>
          <w:szCs w:val="28"/>
        </w:rPr>
        <w:t>S</w:t>
      </w:r>
      <w:r w:rsidR="00961004" w:rsidRPr="008F2679">
        <w:rPr>
          <w:b/>
          <w:bCs/>
          <w:sz w:val="28"/>
          <w:szCs w:val="28"/>
        </w:rPr>
        <w:t xml:space="preserve"> PROJECT 2020</w:t>
      </w:r>
      <w:r w:rsidR="00B5307E">
        <w:rPr>
          <w:b/>
          <w:bCs/>
          <w:sz w:val="28"/>
          <w:szCs w:val="28"/>
        </w:rPr>
        <w:br/>
        <w:t xml:space="preserve">Expression of interest  </w:t>
      </w:r>
    </w:p>
    <w:p w14:paraId="483C6B8C" w14:textId="50F6A922" w:rsidR="00961004" w:rsidRDefault="00961004" w:rsidP="00961004">
      <w:pPr>
        <w:jc w:val="center"/>
        <w:rPr>
          <w:b/>
          <w:bCs/>
        </w:rPr>
      </w:pPr>
    </w:p>
    <w:p w14:paraId="21C35DF0" w14:textId="004DCBD1" w:rsidR="00961004" w:rsidRDefault="00961004" w:rsidP="00961004">
      <w:bookmarkStart w:id="0" w:name="_GoBack"/>
      <w:r w:rsidRPr="00961004">
        <w:t>Go</w:t>
      </w:r>
      <w:r w:rsidR="00C64D22">
        <w:t>od News! We are continuing our p</w:t>
      </w:r>
      <w:r w:rsidRPr="00961004">
        <w:t xml:space="preserve">artnership with </w:t>
      </w:r>
      <w:proofErr w:type="spellStart"/>
      <w:r w:rsidRPr="00961004">
        <w:t>Plantlife</w:t>
      </w:r>
      <w:proofErr w:type="spellEnd"/>
      <w:r w:rsidRPr="00961004">
        <w:t xml:space="preserve"> </w:t>
      </w:r>
      <w:r w:rsidR="008F2679">
        <w:t>and</w:t>
      </w:r>
      <w:r w:rsidR="006F37D7">
        <w:t xml:space="preserve"> </w:t>
      </w:r>
      <w:r w:rsidR="00B5307E">
        <w:t xml:space="preserve">thanks to </w:t>
      </w:r>
      <w:r w:rsidR="008F4AEB">
        <w:t>T</w:t>
      </w:r>
      <w:r w:rsidR="00B5307E">
        <w:t>he Duke of Cornwall’s Benevol</w:t>
      </w:r>
      <w:r w:rsidR="008F4AEB">
        <w:t>e</w:t>
      </w:r>
      <w:r w:rsidR="00B5307E">
        <w:t xml:space="preserve">nt Fund there is further funding for meadow restoration work in 2020 </w:t>
      </w:r>
      <w:r>
        <w:t>through the Pollinator Meadow</w:t>
      </w:r>
      <w:r w:rsidR="008F2679">
        <w:t>s</w:t>
      </w:r>
      <w:r>
        <w:t xml:space="preserve"> </w:t>
      </w:r>
      <w:r w:rsidR="00D74D2C">
        <w:t>Project</w:t>
      </w:r>
      <w:r w:rsidR="00B5307E">
        <w:t xml:space="preserve">. </w:t>
      </w:r>
    </w:p>
    <w:p w14:paraId="6D522092" w14:textId="02B8832F" w:rsidR="00961004" w:rsidRPr="00B5307E" w:rsidRDefault="00961004" w:rsidP="00961004">
      <w:pPr>
        <w:rPr>
          <w:sz w:val="16"/>
          <w:szCs w:val="16"/>
        </w:rPr>
      </w:pPr>
    </w:p>
    <w:p w14:paraId="1E476AFA" w14:textId="4E2AE882" w:rsidR="00D74D2C" w:rsidRDefault="00961004" w:rsidP="00961004">
      <w:r>
        <w:t>If you</w:t>
      </w:r>
      <w:r w:rsidR="00C64D22">
        <w:t>’re</w:t>
      </w:r>
      <w:r>
        <w:t xml:space="preserve"> interested in takin</w:t>
      </w:r>
      <w:r w:rsidR="00D74D2C">
        <w:t>g</w:t>
      </w:r>
      <w:r>
        <w:t xml:space="preserve"> part this </w:t>
      </w:r>
      <w:r w:rsidR="008F2679">
        <w:t>year,</w:t>
      </w:r>
      <w:r>
        <w:t xml:space="preserve"> please have a look at the broad criteria below and</w:t>
      </w:r>
      <w:r w:rsidR="00D74D2C">
        <w:t xml:space="preserve"> give us very </w:t>
      </w:r>
      <w:r w:rsidR="006F37D7">
        <w:t>brief details</w:t>
      </w:r>
      <w:r w:rsidR="00D74D2C">
        <w:t xml:space="preserve"> about your proposed site</w:t>
      </w:r>
      <w:r w:rsidR="006F37D7">
        <w:t xml:space="preserve"> in t</w:t>
      </w:r>
      <w:r w:rsidR="00470552">
        <w:t>he relevant boxes and return to</w:t>
      </w:r>
      <w:r w:rsidR="006F37D7">
        <w:t xml:space="preserve"> </w:t>
      </w:r>
      <w:hyperlink r:id="rId6" w:history="1">
        <w:r w:rsidR="006F37D7" w:rsidRPr="00B5307E">
          <w:rPr>
            <w:rStyle w:val="Hyperlink"/>
          </w:rPr>
          <w:t>Carolin</w:t>
        </w:r>
        <w:r w:rsidR="00B5307E">
          <w:rPr>
            <w:rStyle w:val="Hyperlink"/>
          </w:rPr>
          <w:t xml:space="preserve">e Hanks </w:t>
        </w:r>
      </w:hyperlink>
      <w:r w:rsidR="00470552">
        <w:t xml:space="preserve"> </w:t>
      </w:r>
      <w:r w:rsidR="006F37D7">
        <w:t xml:space="preserve">by </w:t>
      </w:r>
      <w:r w:rsidR="008F4AEB">
        <w:t xml:space="preserve">the </w:t>
      </w:r>
      <w:r w:rsidR="006F37D7">
        <w:t>end of February</w:t>
      </w:r>
      <w:r w:rsidR="008F4AEB">
        <w:t xml:space="preserve"> 2020</w:t>
      </w:r>
      <w:r w:rsidR="00D74D2C">
        <w:t>.</w:t>
      </w:r>
      <w:r w:rsidR="008F2679">
        <w:t xml:space="preserve"> </w:t>
      </w:r>
      <w:r w:rsidR="00C64D22">
        <w:t xml:space="preserve">The first 3 </w:t>
      </w:r>
      <w:r w:rsidR="00CE72AF">
        <w:t xml:space="preserve">links </w:t>
      </w:r>
      <w:r w:rsidR="00C64D22">
        <w:t xml:space="preserve">under </w:t>
      </w:r>
      <w:r w:rsidR="00CE72AF">
        <w:t xml:space="preserve">Restore and Create a Meadow on the </w:t>
      </w:r>
      <w:hyperlink r:id="rId7" w:history="1">
        <w:r w:rsidR="00CE72AF" w:rsidRPr="00CE72AF">
          <w:rPr>
            <w:rStyle w:val="Hyperlink"/>
          </w:rPr>
          <w:t>Meadow Restoration</w:t>
        </w:r>
      </w:hyperlink>
      <w:r w:rsidR="00CE72AF">
        <w:t xml:space="preserve"> page of our website might help you planning your project </w:t>
      </w:r>
    </w:p>
    <w:bookmarkEnd w:id="0"/>
    <w:p w14:paraId="0509C3F7" w14:textId="77777777" w:rsidR="00D74D2C" w:rsidRPr="00961004" w:rsidRDefault="00D74D2C" w:rsidP="00961004"/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4248"/>
        <w:gridCol w:w="5103"/>
      </w:tblGrid>
      <w:tr w:rsidR="00D74D2C" w14:paraId="323BDE8D" w14:textId="77777777" w:rsidTr="00D74D2C">
        <w:tc>
          <w:tcPr>
            <w:tcW w:w="4248" w:type="dxa"/>
          </w:tcPr>
          <w:p w14:paraId="10A4E751" w14:textId="4BAA3057" w:rsidR="00D74D2C" w:rsidRPr="008F2679" w:rsidRDefault="00D74D2C" w:rsidP="00D74D2C">
            <w:pPr>
              <w:jc w:val="center"/>
              <w:rPr>
                <w:b/>
                <w:bCs/>
                <w:sz w:val="28"/>
                <w:szCs w:val="28"/>
              </w:rPr>
            </w:pPr>
            <w:r w:rsidRPr="008F2679">
              <w:rPr>
                <w:b/>
                <w:bCs/>
                <w:sz w:val="28"/>
                <w:szCs w:val="28"/>
              </w:rPr>
              <w:t>CRITERIA</w:t>
            </w:r>
          </w:p>
          <w:p w14:paraId="369E15B1" w14:textId="3A87ABCA" w:rsidR="00D74D2C" w:rsidRPr="00E31FD9" w:rsidRDefault="00D74D2C" w:rsidP="008F2679">
            <w:pPr>
              <w:jc w:val="center"/>
              <w:rPr>
                <w:b/>
                <w:bCs/>
                <w:sz w:val="24"/>
                <w:szCs w:val="24"/>
              </w:rPr>
            </w:pPr>
            <w:r w:rsidRPr="00E31FD9">
              <w:rPr>
                <w:b/>
                <w:bCs/>
                <w:sz w:val="24"/>
                <w:szCs w:val="24"/>
              </w:rPr>
              <w:t>We are focusing on sites which broadly fit with the criteria below</w:t>
            </w:r>
          </w:p>
        </w:tc>
        <w:tc>
          <w:tcPr>
            <w:tcW w:w="5103" w:type="dxa"/>
          </w:tcPr>
          <w:p w14:paraId="4A3BFBE2" w14:textId="77777777" w:rsidR="00D74D2C" w:rsidRPr="008F2679" w:rsidRDefault="00D74D2C" w:rsidP="00D74D2C">
            <w:pPr>
              <w:jc w:val="center"/>
              <w:rPr>
                <w:b/>
                <w:bCs/>
                <w:sz w:val="28"/>
                <w:szCs w:val="28"/>
              </w:rPr>
            </w:pPr>
            <w:r w:rsidRPr="008F2679">
              <w:rPr>
                <w:b/>
                <w:bCs/>
                <w:sz w:val="28"/>
                <w:szCs w:val="28"/>
              </w:rPr>
              <w:t>PROPOSED RESTORATION SITE</w:t>
            </w:r>
          </w:p>
          <w:p w14:paraId="69B30914" w14:textId="0A733524" w:rsidR="00D74D2C" w:rsidRPr="00E31FD9" w:rsidRDefault="00D74D2C" w:rsidP="008F2679">
            <w:pPr>
              <w:jc w:val="center"/>
              <w:rPr>
                <w:b/>
                <w:bCs/>
                <w:sz w:val="24"/>
                <w:szCs w:val="24"/>
              </w:rPr>
            </w:pPr>
            <w:r w:rsidRPr="00E31FD9">
              <w:rPr>
                <w:b/>
                <w:bCs/>
                <w:sz w:val="24"/>
                <w:szCs w:val="24"/>
              </w:rPr>
              <w:t>Please give very brief details about how your site fits the criteria</w:t>
            </w:r>
          </w:p>
        </w:tc>
      </w:tr>
      <w:tr w:rsidR="00D74D2C" w14:paraId="2D86F523" w14:textId="77777777" w:rsidTr="00D74D2C">
        <w:tc>
          <w:tcPr>
            <w:tcW w:w="4248" w:type="dxa"/>
          </w:tcPr>
          <w:p w14:paraId="6E41E999" w14:textId="24F94784" w:rsidR="00D74D2C" w:rsidRDefault="00470552" w:rsidP="00961004">
            <w:r>
              <w:t xml:space="preserve">Sites not in </w:t>
            </w:r>
            <w:r w:rsidR="00D74D2C">
              <w:t>C</w:t>
            </w:r>
            <w:r>
              <w:t xml:space="preserve">ountryside </w:t>
            </w:r>
            <w:r w:rsidR="00D74D2C">
              <w:t>S</w:t>
            </w:r>
            <w:r>
              <w:t xml:space="preserve">tewardship </w:t>
            </w:r>
            <w:r w:rsidR="00C64D22">
              <w:t xml:space="preserve">or </w:t>
            </w:r>
            <w:r w:rsidR="00D74D2C">
              <w:t>E</w:t>
            </w:r>
            <w:r>
              <w:t xml:space="preserve">nvironmental </w:t>
            </w:r>
            <w:r w:rsidR="00D74D2C">
              <w:t>S</w:t>
            </w:r>
            <w:r>
              <w:t>tewardship</w:t>
            </w:r>
            <w:r w:rsidR="00D74D2C">
              <w:t xml:space="preserve"> </w:t>
            </w:r>
          </w:p>
          <w:p w14:paraId="3DD596CC" w14:textId="68AB62F0" w:rsidR="00D74D2C" w:rsidRDefault="00D74D2C" w:rsidP="00961004"/>
        </w:tc>
        <w:tc>
          <w:tcPr>
            <w:tcW w:w="5103" w:type="dxa"/>
          </w:tcPr>
          <w:p w14:paraId="4606E634" w14:textId="77777777" w:rsidR="00D74D2C" w:rsidRDefault="00D74D2C" w:rsidP="00961004"/>
        </w:tc>
      </w:tr>
      <w:tr w:rsidR="00D74D2C" w14:paraId="45C6C941" w14:textId="77777777" w:rsidTr="00D74D2C">
        <w:tc>
          <w:tcPr>
            <w:tcW w:w="4248" w:type="dxa"/>
          </w:tcPr>
          <w:p w14:paraId="43C7981F" w14:textId="490938A0" w:rsidR="00E31FD9" w:rsidRDefault="008F4AEB" w:rsidP="00961004">
            <w:r>
              <w:t xml:space="preserve">Those which fill </w:t>
            </w:r>
            <w:r w:rsidR="00433009">
              <w:t xml:space="preserve">in the gaps between existing scattered wildflower meadows.   Sites connected to </w:t>
            </w:r>
            <w:r>
              <w:t xml:space="preserve">other meadows in the landscape through </w:t>
            </w:r>
            <w:r w:rsidR="00433009">
              <w:t xml:space="preserve">networks of hedgerows, flower rich margins or other </w:t>
            </w:r>
            <w:r>
              <w:t>pollinator habitats.</w:t>
            </w:r>
          </w:p>
          <w:p w14:paraId="063F5A95" w14:textId="77777777" w:rsidR="00E31FD9" w:rsidRDefault="00E31FD9" w:rsidP="00961004"/>
          <w:p w14:paraId="3FA944FD" w14:textId="7228319F" w:rsidR="00C418DB" w:rsidRDefault="0089730E" w:rsidP="00961004">
            <w:r>
              <w:t>Ideally new meadows will be within 1km of other species rich grassland</w:t>
            </w:r>
            <w:r w:rsidR="00470552">
              <w:t xml:space="preserve">. Tell us </w:t>
            </w:r>
            <w:r w:rsidR="00433009">
              <w:t xml:space="preserve">about </w:t>
            </w:r>
            <w:r w:rsidR="008F4AEB">
              <w:t>the nearest sites.</w:t>
            </w:r>
          </w:p>
          <w:p w14:paraId="3547CB2E" w14:textId="2AAF98CB" w:rsidR="0089730E" w:rsidRDefault="0089730E" w:rsidP="00961004"/>
          <w:p w14:paraId="2D76FB36" w14:textId="5BC87BF2" w:rsidR="0089730E" w:rsidRDefault="0089730E" w:rsidP="00961004"/>
        </w:tc>
        <w:tc>
          <w:tcPr>
            <w:tcW w:w="5103" w:type="dxa"/>
          </w:tcPr>
          <w:p w14:paraId="489002A2" w14:textId="77777777" w:rsidR="00D74D2C" w:rsidRDefault="00D74D2C" w:rsidP="00961004"/>
        </w:tc>
      </w:tr>
      <w:tr w:rsidR="00D74D2C" w14:paraId="1ACE6612" w14:textId="77777777" w:rsidTr="00D74D2C">
        <w:tc>
          <w:tcPr>
            <w:tcW w:w="4248" w:type="dxa"/>
          </w:tcPr>
          <w:p w14:paraId="337A3732" w14:textId="03D6F047" w:rsidR="00433009" w:rsidRDefault="0089730E" w:rsidP="00961004">
            <w:r>
              <w:t xml:space="preserve">Those which will act as </w:t>
            </w:r>
            <w:r w:rsidR="00287D2E">
              <w:t>“pioneer” sites</w:t>
            </w:r>
            <w:r>
              <w:t xml:space="preserve"> in a landscape </w:t>
            </w:r>
            <w:r w:rsidR="008F4AEB">
              <w:t>where flower rich grassland is scarce or absent</w:t>
            </w:r>
            <w:r w:rsidR="00433009">
              <w:t xml:space="preserve">.  </w:t>
            </w:r>
          </w:p>
          <w:p w14:paraId="2A971DB5" w14:textId="0ACD0479" w:rsidR="00D74D2C" w:rsidRDefault="00433009" w:rsidP="00961004">
            <w:r>
              <w:t xml:space="preserve">A pioneer site </w:t>
            </w:r>
            <w:r w:rsidR="008F4AEB">
              <w:t xml:space="preserve">has the potential to fill a wide gap in the landscape from which networks and </w:t>
            </w:r>
            <w:r w:rsidR="00E31FD9">
              <w:t>corridors will radiate</w:t>
            </w:r>
            <w:r w:rsidR="00C64D22">
              <w:t xml:space="preserve"> </w:t>
            </w:r>
            <w:r w:rsidR="008F4AEB">
              <w:t xml:space="preserve">in the </w:t>
            </w:r>
            <w:r w:rsidR="00684CEB">
              <w:t>future</w:t>
            </w:r>
          </w:p>
          <w:p w14:paraId="349851E1" w14:textId="77777777" w:rsidR="008F2679" w:rsidRDefault="008F2679" w:rsidP="00961004"/>
          <w:p w14:paraId="7623952E" w14:textId="025B6F1E" w:rsidR="0089730E" w:rsidRDefault="0089730E" w:rsidP="00961004"/>
        </w:tc>
        <w:tc>
          <w:tcPr>
            <w:tcW w:w="5103" w:type="dxa"/>
          </w:tcPr>
          <w:p w14:paraId="4E1F0C5B" w14:textId="77777777" w:rsidR="00D74D2C" w:rsidRDefault="00D74D2C" w:rsidP="00961004"/>
        </w:tc>
      </w:tr>
      <w:tr w:rsidR="00D74D2C" w14:paraId="2D9F4C08" w14:textId="77777777" w:rsidTr="00D74D2C">
        <w:tc>
          <w:tcPr>
            <w:tcW w:w="4248" w:type="dxa"/>
          </w:tcPr>
          <w:p w14:paraId="479FE1C2" w14:textId="705BB21C" w:rsidR="00D74D2C" w:rsidRDefault="0089730E" w:rsidP="00961004">
            <w:r>
              <w:t>A well thought out restoration method</w:t>
            </w:r>
            <w:r w:rsidR="00B5307E">
              <w:t xml:space="preserve"> </w:t>
            </w:r>
          </w:p>
          <w:p w14:paraId="13C73C21" w14:textId="77777777" w:rsidR="008F2679" w:rsidRDefault="008F2679" w:rsidP="00961004"/>
          <w:p w14:paraId="7B2E847F" w14:textId="5BA4A172" w:rsidR="008F4AEB" w:rsidRDefault="008F4AEB" w:rsidP="00961004"/>
        </w:tc>
        <w:tc>
          <w:tcPr>
            <w:tcW w:w="5103" w:type="dxa"/>
          </w:tcPr>
          <w:p w14:paraId="429DF2AC" w14:textId="77777777" w:rsidR="00D74D2C" w:rsidRDefault="00D74D2C" w:rsidP="00961004"/>
        </w:tc>
      </w:tr>
      <w:tr w:rsidR="00D74D2C" w14:paraId="02D20EA2" w14:textId="77777777" w:rsidTr="00D74D2C">
        <w:tc>
          <w:tcPr>
            <w:tcW w:w="4248" w:type="dxa"/>
          </w:tcPr>
          <w:p w14:paraId="3D414EFE" w14:textId="77777777" w:rsidR="0089730E" w:rsidRDefault="0089730E" w:rsidP="00961004">
            <w:r>
              <w:t>Suitable grazing/haymaking/future management available</w:t>
            </w:r>
          </w:p>
          <w:p w14:paraId="73356316" w14:textId="77777777" w:rsidR="0089730E" w:rsidRDefault="0089730E" w:rsidP="00961004"/>
          <w:p w14:paraId="53348AEC" w14:textId="5D5A7B34" w:rsidR="008F2679" w:rsidRDefault="008F2679" w:rsidP="00961004"/>
        </w:tc>
        <w:tc>
          <w:tcPr>
            <w:tcW w:w="5103" w:type="dxa"/>
          </w:tcPr>
          <w:p w14:paraId="21C26C88" w14:textId="77777777" w:rsidR="00D74D2C" w:rsidRDefault="00D74D2C" w:rsidP="00961004"/>
        </w:tc>
      </w:tr>
      <w:tr w:rsidR="00D74D2C" w14:paraId="34E896FA" w14:textId="77777777" w:rsidTr="00D74D2C">
        <w:tc>
          <w:tcPr>
            <w:tcW w:w="4248" w:type="dxa"/>
          </w:tcPr>
          <w:p w14:paraId="176C255D" w14:textId="77777777" w:rsidR="008F2679" w:rsidRDefault="00E31FD9" w:rsidP="00961004">
            <w:r>
              <w:t xml:space="preserve">Is there a suitable donor site (for green hay or seed) identified which will be a good </w:t>
            </w:r>
          </w:p>
          <w:p w14:paraId="3D80C7E7" w14:textId="77777777" w:rsidR="00D74D2C" w:rsidRDefault="00E31FD9" w:rsidP="00961004">
            <w:r>
              <w:t>match for the receptor?</w:t>
            </w:r>
          </w:p>
          <w:p w14:paraId="4F8816C5" w14:textId="2AE20FB1" w:rsidR="008F2679" w:rsidRDefault="008F2679" w:rsidP="00961004"/>
        </w:tc>
        <w:tc>
          <w:tcPr>
            <w:tcW w:w="5103" w:type="dxa"/>
          </w:tcPr>
          <w:p w14:paraId="32DE6D12" w14:textId="77777777" w:rsidR="00D74D2C" w:rsidRDefault="00D74D2C" w:rsidP="00961004"/>
        </w:tc>
      </w:tr>
      <w:tr w:rsidR="0089730E" w14:paraId="1CA86A73" w14:textId="77777777" w:rsidTr="00D74D2C">
        <w:tc>
          <w:tcPr>
            <w:tcW w:w="4248" w:type="dxa"/>
          </w:tcPr>
          <w:p w14:paraId="5A75DC8A" w14:textId="64EB051A" w:rsidR="00E31FD9" w:rsidRDefault="00E31FD9" w:rsidP="008F2679">
            <w:pPr>
              <w:jc w:val="both"/>
            </w:pPr>
            <w:r>
              <w:t xml:space="preserve">Grassland restoration or arable </w:t>
            </w:r>
            <w:r w:rsidR="00774AAF">
              <w:t xml:space="preserve">reversion </w:t>
            </w:r>
          </w:p>
          <w:p w14:paraId="7774618D" w14:textId="1081B127" w:rsidR="008F2679" w:rsidRDefault="008F2679" w:rsidP="008F2679">
            <w:pPr>
              <w:jc w:val="both"/>
            </w:pPr>
          </w:p>
        </w:tc>
        <w:tc>
          <w:tcPr>
            <w:tcW w:w="5103" w:type="dxa"/>
          </w:tcPr>
          <w:p w14:paraId="46CF6026" w14:textId="77777777" w:rsidR="0089730E" w:rsidRDefault="0089730E" w:rsidP="008F2679">
            <w:pPr>
              <w:jc w:val="both"/>
            </w:pPr>
          </w:p>
        </w:tc>
      </w:tr>
      <w:tr w:rsidR="0089730E" w14:paraId="1D169A42" w14:textId="77777777" w:rsidTr="00D74D2C">
        <w:tc>
          <w:tcPr>
            <w:tcW w:w="4248" w:type="dxa"/>
          </w:tcPr>
          <w:p w14:paraId="39CA3A94" w14:textId="475AAA45" w:rsidR="00E31FD9" w:rsidRDefault="00E31FD9" w:rsidP="00961004">
            <w:r>
              <w:t>Area</w:t>
            </w:r>
            <w:r w:rsidR="008F4AEB">
              <w:t xml:space="preserve"> of land (</w:t>
            </w:r>
            <w:r w:rsidR="00B5307E">
              <w:t xml:space="preserve">ha / ac) </w:t>
            </w:r>
          </w:p>
        </w:tc>
        <w:tc>
          <w:tcPr>
            <w:tcW w:w="5103" w:type="dxa"/>
          </w:tcPr>
          <w:p w14:paraId="1E361D81" w14:textId="77777777" w:rsidR="0089730E" w:rsidRDefault="0089730E" w:rsidP="00961004"/>
        </w:tc>
      </w:tr>
      <w:tr w:rsidR="008F2679" w14:paraId="65A78090" w14:textId="77777777" w:rsidTr="00E23885">
        <w:tc>
          <w:tcPr>
            <w:tcW w:w="9351" w:type="dxa"/>
            <w:gridSpan w:val="2"/>
          </w:tcPr>
          <w:p w14:paraId="075F14A4" w14:textId="0A10C106" w:rsidR="008F2679" w:rsidRDefault="008F2679" w:rsidP="00961004">
            <w:r>
              <w:t xml:space="preserve">Name </w:t>
            </w:r>
            <w:r w:rsidR="00B5307E">
              <w:t>and contact number</w:t>
            </w:r>
          </w:p>
        </w:tc>
      </w:tr>
      <w:tr w:rsidR="008F2679" w14:paraId="60A2C51F" w14:textId="77777777" w:rsidTr="00335E35">
        <w:tc>
          <w:tcPr>
            <w:tcW w:w="9351" w:type="dxa"/>
            <w:gridSpan w:val="2"/>
          </w:tcPr>
          <w:p w14:paraId="182B577D" w14:textId="3FC9B0BD" w:rsidR="008F2679" w:rsidRDefault="008F2679" w:rsidP="00961004">
            <w:r>
              <w:t>Farm</w:t>
            </w:r>
            <w:r w:rsidR="00B5307E">
              <w:t xml:space="preserve"> / location of proposed meadow</w:t>
            </w:r>
          </w:p>
          <w:p w14:paraId="4DBCD777" w14:textId="6F4A805D" w:rsidR="008F2679" w:rsidRDefault="008F2679" w:rsidP="00961004"/>
        </w:tc>
      </w:tr>
    </w:tbl>
    <w:p w14:paraId="7B8D59E4" w14:textId="51BE765D" w:rsidR="00961004" w:rsidRPr="00961004" w:rsidRDefault="008F4AEB" w:rsidP="00B5307E">
      <w:r>
        <w:t>P</w:t>
      </w:r>
      <w:r w:rsidR="00470552">
        <w:t xml:space="preserve">lease contact </w:t>
      </w:r>
      <w:hyperlink r:id="rId8" w:history="1">
        <w:r w:rsidR="00470552" w:rsidRPr="00470552">
          <w:rPr>
            <w:rStyle w:val="Hyperlink"/>
          </w:rPr>
          <w:t>Sue Holland</w:t>
        </w:r>
      </w:hyperlink>
      <w:r w:rsidR="00470552">
        <w:t xml:space="preserve"> or </w:t>
      </w:r>
      <w:hyperlink r:id="rId9" w:history="1">
        <w:r w:rsidR="00470552" w:rsidRPr="00B5307E">
          <w:rPr>
            <w:rStyle w:val="Hyperlink"/>
          </w:rPr>
          <w:t>Carolin</w:t>
        </w:r>
        <w:r w:rsidR="00470552">
          <w:rPr>
            <w:rStyle w:val="Hyperlink"/>
          </w:rPr>
          <w:t xml:space="preserve">e Hanks </w:t>
        </w:r>
      </w:hyperlink>
      <w:r>
        <w:t>with any queries and to arrange site visits / soil analyses.</w:t>
      </w:r>
      <w:r w:rsidR="00C64D22">
        <w:t xml:space="preserve">                   </w:t>
      </w:r>
      <w:hyperlink r:id="rId10" w:history="1">
        <w:r w:rsidR="00C64D22" w:rsidRPr="00621DF5">
          <w:rPr>
            <w:rStyle w:val="Hyperlink"/>
          </w:rPr>
          <w:t>www.herefordshiremeadows.org.uk</w:t>
        </w:r>
      </w:hyperlink>
      <w:r w:rsidR="00C64D22">
        <w:t xml:space="preserve"> </w:t>
      </w:r>
    </w:p>
    <w:sectPr w:rsidR="00961004" w:rsidRPr="00961004" w:rsidSect="00774AAF">
      <w:pgSz w:w="11906" w:h="16838" w:code="9"/>
      <w:pgMar w:top="568" w:right="1440" w:bottom="568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004"/>
    <w:rsid w:val="000D281A"/>
    <w:rsid w:val="00287D2E"/>
    <w:rsid w:val="002C5F3E"/>
    <w:rsid w:val="00362C09"/>
    <w:rsid w:val="00433009"/>
    <w:rsid w:val="00470552"/>
    <w:rsid w:val="004C755B"/>
    <w:rsid w:val="00507DAD"/>
    <w:rsid w:val="00684CEB"/>
    <w:rsid w:val="006F37D7"/>
    <w:rsid w:val="00742E5C"/>
    <w:rsid w:val="00774AAF"/>
    <w:rsid w:val="00826FBF"/>
    <w:rsid w:val="0089730E"/>
    <w:rsid w:val="008F2679"/>
    <w:rsid w:val="008F4AEB"/>
    <w:rsid w:val="00961004"/>
    <w:rsid w:val="0096741A"/>
    <w:rsid w:val="00A10388"/>
    <w:rsid w:val="00B5307E"/>
    <w:rsid w:val="00BA0316"/>
    <w:rsid w:val="00C418DB"/>
    <w:rsid w:val="00C4200B"/>
    <w:rsid w:val="00C64D22"/>
    <w:rsid w:val="00CE72AF"/>
    <w:rsid w:val="00D74D2C"/>
    <w:rsid w:val="00E31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E743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4D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30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07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5307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5307E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4D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30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07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5307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5307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sgarratt@btinternet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erefordshiremeadows.org.uk/resources/meadow-restoration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aroline.hanks@farming4wildlife.co.uk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herefordshiremeadows.org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aroline.hanks@farming4wildlife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3032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Garratt</dc:creator>
  <cp:lastModifiedBy>User</cp:lastModifiedBy>
  <cp:revision>3</cp:revision>
  <cp:lastPrinted>2020-02-05T20:55:00Z</cp:lastPrinted>
  <dcterms:created xsi:type="dcterms:W3CDTF">2020-02-05T20:55:00Z</dcterms:created>
  <dcterms:modified xsi:type="dcterms:W3CDTF">2020-02-10T18:12:00Z</dcterms:modified>
</cp:coreProperties>
</file>